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A84BA4" w14:textId="07161D45" w:rsidR="00815FCF" w:rsidRPr="00BF1571" w:rsidRDefault="00815FCF" w:rsidP="00BF1571">
      <w:pPr>
        <w:tabs>
          <w:tab w:val="left" w:pos="284"/>
          <w:tab w:val="left" w:pos="709"/>
        </w:tabs>
        <w:spacing w:after="160" w:line="259" w:lineRule="auto"/>
        <w:rPr>
          <w:szCs w:val="21"/>
        </w:rPr>
      </w:pPr>
    </w:p>
    <w:p w14:paraId="7EB9E358" w14:textId="1B48F08D" w:rsidR="00815FCF" w:rsidRDefault="00BF1571" w:rsidP="00815FCF">
      <w:pPr>
        <w:spacing w:after="0" w:line="240" w:lineRule="auto"/>
        <w:jc w:val="center"/>
        <w:rPr>
          <w:rFonts w:eastAsia="Times New Roman" w:cs="Arial"/>
          <w:b/>
          <w:sz w:val="28"/>
          <w:szCs w:val="28"/>
        </w:rPr>
      </w:pPr>
      <w:r>
        <w:rPr>
          <w:rFonts w:eastAsia="Times New Roman" w:cs="Arial"/>
          <w:b/>
          <w:sz w:val="28"/>
          <w:szCs w:val="28"/>
        </w:rPr>
        <w:t>SIBTON</w:t>
      </w:r>
      <w:r w:rsidR="005E0949">
        <w:rPr>
          <w:rFonts w:eastAsia="Times New Roman" w:cs="Arial"/>
          <w:b/>
          <w:sz w:val="28"/>
          <w:szCs w:val="28"/>
        </w:rPr>
        <w:t xml:space="preserve"> PARISH COUNCIL</w:t>
      </w:r>
    </w:p>
    <w:p w14:paraId="0243C1E9" w14:textId="77777777" w:rsidR="005E0949" w:rsidRPr="00D06620" w:rsidRDefault="005E0949" w:rsidP="00815FCF">
      <w:pPr>
        <w:spacing w:after="0" w:line="240" w:lineRule="auto"/>
        <w:jc w:val="center"/>
        <w:rPr>
          <w:rFonts w:eastAsia="Times New Roman" w:cs="Arial"/>
          <w:b/>
          <w:sz w:val="28"/>
          <w:szCs w:val="28"/>
        </w:rPr>
      </w:pPr>
    </w:p>
    <w:p w14:paraId="3C53B136" w14:textId="77777777" w:rsidR="00815FCF" w:rsidRPr="00AC1FF1" w:rsidRDefault="00815FCF" w:rsidP="00815FCF">
      <w:pPr>
        <w:spacing w:after="0" w:line="240" w:lineRule="auto"/>
        <w:jc w:val="center"/>
        <w:rPr>
          <w:rFonts w:eastAsia="Times New Roman" w:cs="Arial"/>
          <w:b/>
          <w:sz w:val="2"/>
          <w:szCs w:val="2"/>
        </w:rPr>
      </w:pPr>
    </w:p>
    <w:p w14:paraId="71C24366" w14:textId="3C029CBA"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r w:rsidR="009C2C09">
        <w:rPr>
          <w:rFonts w:eastAsia="Times New Roman" w:cs="Arial"/>
          <w:b/>
          <w:sz w:val="24"/>
          <w:szCs w:val="24"/>
        </w:rPr>
        <w:t xml:space="preserve"> (EXEMPT AUTHORITY)</w:t>
      </w:r>
    </w:p>
    <w:p w14:paraId="44A097A4" w14:textId="0365B862"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006D80">
        <w:rPr>
          <w:rFonts w:eastAsia="Times New Roman" w:cs="Arial"/>
          <w:b/>
          <w:szCs w:val="21"/>
        </w:rPr>
        <w:t>20</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1FDF8945" w14:textId="3C46BFEC"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bookmarkStart w:id="0" w:name="_Hlk37745712"/>
      <w:bookmarkStart w:id="1" w:name="_Hlk37746293"/>
      <w:r>
        <w:rPr>
          <w:rFonts w:eastAsia="Times New Roman" w:cs="Arial"/>
          <w:b/>
          <w:szCs w:val="21"/>
        </w:rPr>
        <w:t xml:space="preserve">Local Audit and Accountability Act 2014 Sections </w:t>
      </w:r>
      <w:r w:rsidR="001B612F">
        <w:rPr>
          <w:rFonts w:eastAsia="Times New Roman" w:cs="Arial"/>
          <w:b/>
          <w:szCs w:val="21"/>
        </w:rPr>
        <w:t xml:space="preserve">25, </w:t>
      </w:r>
      <w:r>
        <w:rPr>
          <w:rFonts w:eastAsia="Times New Roman" w:cs="Arial"/>
          <w:b/>
          <w:szCs w:val="21"/>
        </w:rPr>
        <w:t>26 and 27</w:t>
      </w:r>
      <w:r w:rsidRPr="00D06620">
        <w:rPr>
          <w:rFonts w:eastAsia="Times New Roman" w:cs="Arial"/>
          <w:b/>
          <w:szCs w:val="21"/>
        </w:rPr>
        <w:t xml:space="preserve"> </w:t>
      </w:r>
    </w:p>
    <w:p w14:paraId="5DA1E592" w14:textId="44B35326" w:rsidR="00815FCF"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p w14:paraId="2E89BF15" w14:textId="567B22E1" w:rsidR="00A11B4F" w:rsidRDefault="00A11B4F" w:rsidP="00815FCF">
      <w:pPr>
        <w:overflowPunct w:val="0"/>
        <w:autoSpaceDE w:val="0"/>
        <w:autoSpaceDN w:val="0"/>
        <w:adjustRightInd w:val="0"/>
        <w:spacing w:after="0" w:line="240" w:lineRule="auto"/>
        <w:jc w:val="center"/>
        <w:textAlignment w:val="baseline"/>
        <w:rPr>
          <w:rFonts w:eastAsia="Times New Roman" w:cs="Arial"/>
          <w:b/>
          <w:szCs w:val="21"/>
        </w:rPr>
      </w:pPr>
      <w:r w:rsidRPr="00DC1668">
        <w:rPr>
          <w:rFonts w:eastAsia="Times New Roman" w:cs="Arial"/>
          <w:b/>
          <w:szCs w:val="21"/>
        </w:rPr>
        <w:t>The Accounts and Audit (Coronavirus) (Amendment) Regulations 2020 (SI 2020/404)</w:t>
      </w:r>
      <w:bookmarkEnd w:id="0"/>
    </w:p>
    <w:p w14:paraId="4CF5F7DD" w14:textId="426C270B" w:rsidR="005E0949" w:rsidRDefault="005E0949" w:rsidP="00815FCF">
      <w:pPr>
        <w:overflowPunct w:val="0"/>
        <w:autoSpaceDE w:val="0"/>
        <w:autoSpaceDN w:val="0"/>
        <w:adjustRightInd w:val="0"/>
        <w:spacing w:after="0" w:line="240" w:lineRule="auto"/>
        <w:jc w:val="center"/>
        <w:textAlignment w:val="baseline"/>
        <w:rPr>
          <w:rFonts w:eastAsia="Times New Roman" w:cs="Arial"/>
          <w:b/>
          <w:szCs w:val="21"/>
        </w:rPr>
      </w:pPr>
    </w:p>
    <w:p w14:paraId="4A2299AD" w14:textId="77777777" w:rsidR="005E0949" w:rsidRPr="00D06620" w:rsidRDefault="005E0949" w:rsidP="00815FCF">
      <w:pPr>
        <w:overflowPunct w:val="0"/>
        <w:autoSpaceDE w:val="0"/>
        <w:autoSpaceDN w:val="0"/>
        <w:adjustRightInd w:val="0"/>
        <w:spacing w:after="0" w:line="240" w:lineRule="auto"/>
        <w:jc w:val="center"/>
        <w:textAlignment w:val="baseline"/>
        <w:rPr>
          <w:rFonts w:eastAsia="Times New Roman" w:cs="Arial"/>
          <w:b/>
          <w:szCs w:val="21"/>
        </w:rPr>
      </w:pPr>
    </w:p>
    <w:tbl>
      <w:tblPr>
        <w:tblW w:w="8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26"/>
      </w:tblGrid>
      <w:tr w:rsidR="000A24F8" w:rsidRPr="00D06620" w14:paraId="71AFFCED" w14:textId="77777777" w:rsidTr="005E0949">
        <w:tc>
          <w:tcPr>
            <w:tcW w:w="8926" w:type="dxa"/>
          </w:tcPr>
          <w:bookmarkEnd w:id="1"/>
          <w:p w14:paraId="26F0F326" w14:textId="77777777" w:rsidR="000A24F8" w:rsidRPr="00D06620" w:rsidRDefault="000A24F8" w:rsidP="003F6FC6">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r>
      <w:tr w:rsidR="000A24F8" w:rsidRPr="00D06620" w14:paraId="103019AE" w14:textId="77777777" w:rsidTr="005E0949">
        <w:tc>
          <w:tcPr>
            <w:tcW w:w="8926" w:type="dxa"/>
          </w:tcPr>
          <w:p w14:paraId="617E0341" w14:textId="77777777" w:rsidR="000A24F8" w:rsidRPr="00D06620" w:rsidRDefault="000A24F8" w:rsidP="003F6FC6">
            <w:pPr>
              <w:overflowPunct w:val="0"/>
              <w:autoSpaceDE w:val="0"/>
              <w:autoSpaceDN w:val="0"/>
              <w:adjustRightInd w:val="0"/>
              <w:spacing w:after="0" w:line="240" w:lineRule="auto"/>
              <w:textAlignment w:val="baseline"/>
              <w:rPr>
                <w:rFonts w:eastAsia="Times New Roman" w:cs="Arial"/>
                <w:b/>
                <w:sz w:val="18"/>
                <w:szCs w:val="18"/>
              </w:rPr>
            </w:pPr>
          </w:p>
          <w:p w14:paraId="3A4FCA1A" w14:textId="54516416" w:rsidR="000A24F8" w:rsidRPr="00D06620" w:rsidRDefault="000A24F8" w:rsidP="003F6FC6">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w:t>
            </w:r>
            <w:r>
              <w:rPr>
                <w:rFonts w:eastAsia="Times New Roman" w:cs="Arial"/>
                <w:b/>
                <w:sz w:val="18"/>
                <w:szCs w:val="18"/>
              </w:rPr>
              <w:t xml:space="preserve"> - Thursday, 27</w:t>
            </w:r>
            <w:r w:rsidRPr="00AC1D8B">
              <w:rPr>
                <w:rFonts w:eastAsia="Times New Roman" w:cs="Arial"/>
                <w:b/>
                <w:sz w:val="18"/>
                <w:szCs w:val="18"/>
                <w:vertAlign w:val="superscript"/>
              </w:rPr>
              <w:t>th</w:t>
            </w:r>
            <w:r>
              <w:rPr>
                <w:rFonts w:eastAsia="Times New Roman" w:cs="Arial"/>
                <w:b/>
                <w:sz w:val="18"/>
                <w:szCs w:val="18"/>
              </w:rPr>
              <w:t xml:space="preserve"> August 2020</w:t>
            </w:r>
          </w:p>
          <w:p w14:paraId="22091A18" w14:textId="7C72C3E2" w:rsidR="000A24F8" w:rsidRDefault="000A24F8" w:rsidP="003F6FC6">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authority prepares an</w:t>
            </w:r>
            <w:r w:rsidRPr="00D06620">
              <w:rPr>
                <w:rFonts w:eastAsia="Times New Roman" w:cs="Arial"/>
                <w:b/>
                <w:sz w:val="18"/>
                <w:szCs w:val="18"/>
              </w:rPr>
              <w:t xml:space="preserve"> </w:t>
            </w:r>
            <w:r>
              <w:rPr>
                <w:rFonts w:eastAsia="Times New Roman" w:cs="Arial"/>
                <w:b/>
                <w:sz w:val="18"/>
                <w:szCs w:val="18"/>
              </w:rPr>
              <w:t>A</w:t>
            </w:r>
            <w:r w:rsidRPr="00D06620">
              <w:rPr>
                <w:rFonts w:eastAsia="Times New Roman" w:cs="Arial"/>
                <w:b/>
                <w:sz w:val="18"/>
                <w:szCs w:val="18"/>
              </w:rPr>
              <w:t xml:space="preserve">nnual </w:t>
            </w:r>
            <w:r>
              <w:rPr>
                <w:rFonts w:eastAsia="Times New Roman" w:cs="Arial"/>
                <w:b/>
                <w:sz w:val="18"/>
                <w:szCs w:val="18"/>
              </w:rPr>
              <w:t>Governance and Accountability R</w:t>
            </w:r>
            <w:r w:rsidRPr="00D06620">
              <w:rPr>
                <w:rFonts w:eastAsia="Times New Roman" w:cs="Arial"/>
                <w:b/>
                <w:sz w:val="18"/>
                <w:szCs w:val="18"/>
              </w:rPr>
              <w:t xml:space="preserve">eturn </w:t>
            </w:r>
            <w:r>
              <w:rPr>
                <w:rFonts w:eastAsia="Times New Roman" w:cs="Arial"/>
                <w:b/>
                <w:sz w:val="18"/>
                <w:szCs w:val="18"/>
              </w:rPr>
              <w:t>(AGAR)</w:t>
            </w:r>
            <w:r w:rsidRPr="00D06620">
              <w:rPr>
                <w:rFonts w:eastAsia="Times New Roman" w:cs="Arial"/>
                <w:b/>
                <w:sz w:val="18"/>
                <w:szCs w:val="18"/>
              </w:rPr>
              <w:t xml:space="preserve">.  </w:t>
            </w:r>
            <w:r>
              <w:rPr>
                <w:rFonts w:eastAsia="Times New Roman" w:cs="Arial"/>
                <w:b/>
                <w:sz w:val="18"/>
                <w:szCs w:val="18"/>
              </w:rPr>
              <w:t xml:space="preserve">The AGAR has been published with this notice. It will not be reviewed by the appointed auditor, since the smaller authority has certified itself as exempt from the appointed auditor’s review. </w:t>
            </w:r>
          </w:p>
          <w:p w14:paraId="59D1B6CE" w14:textId="77777777" w:rsidR="005E0949" w:rsidRDefault="005E0949" w:rsidP="003F6FC6">
            <w:pPr>
              <w:overflowPunct w:val="0"/>
              <w:autoSpaceDE w:val="0"/>
              <w:autoSpaceDN w:val="0"/>
              <w:adjustRightInd w:val="0"/>
              <w:spacing w:after="0" w:line="240" w:lineRule="auto"/>
              <w:contextualSpacing/>
              <w:textAlignment w:val="baseline"/>
              <w:rPr>
                <w:rFonts w:eastAsia="Times New Roman" w:cs="Arial"/>
                <w:b/>
                <w:sz w:val="18"/>
                <w:szCs w:val="18"/>
              </w:rPr>
            </w:pPr>
          </w:p>
          <w:p w14:paraId="523ACB9B" w14:textId="6A2800D0" w:rsidR="000A24F8" w:rsidRPr="00D06620" w:rsidRDefault="000A24F8" w:rsidP="003F6FC6">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 AGAR, the</w:t>
            </w:r>
            <w:r w:rsidRPr="00D06620">
              <w:rPr>
                <w:rFonts w:eastAsia="Times New Roman" w:cs="Arial"/>
                <w:b/>
                <w:sz w:val="18"/>
                <w:szCs w:val="18"/>
              </w:rPr>
              <w:t xml:space="preserve"> </w:t>
            </w:r>
            <w:r w:rsidRPr="00830ECB">
              <w:rPr>
                <w:rFonts w:eastAsia="Times New Roman" w:cs="Arial"/>
                <w:b/>
                <w:sz w:val="18"/>
                <w:szCs w:val="18"/>
              </w:rPr>
              <w:t xml:space="preserve">accounting records for the financial year to which </w:t>
            </w:r>
            <w:r>
              <w:rPr>
                <w:rFonts w:eastAsia="Times New Roman" w:cs="Arial"/>
                <w:b/>
                <w:sz w:val="18"/>
                <w:szCs w:val="18"/>
              </w:rPr>
              <w:t>it</w:t>
            </w:r>
            <w:r w:rsidRPr="00830ECB">
              <w:rPr>
                <w:rFonts w:eastAsia="Times New Roman" w:cs="Arial"/>
                <w:b/>
                <w:sz w:val="18"/>
                <w:szCs w:val="18"/>
              </w:rPr>
              <w:t xml:space="preserve">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Pr>
                <w:rFonts w:eastAsia="Times New Roman" w:cs="Arial"/>
                <w:b/>
                <w:sz w:val="18"/>
                <w:szCs w:val="18"/>
              </w:rPr>
              <w:t xml:space="preserve">. </w:t>
            </w:r>
            <w:r w:rsidRPr="00D06620">
              <w:rPr>
                <w:rFonts w:eastAsia="Times New Roman" w:cs="Arial"/>
                <w:b/>
                <w:sz w:val="18"/>
                <w:szCs w:val="18"/>
              </w:rPr>
              <w:t>For the year ended 31 March 20</w:t>
            </w:r>
            <w:r>
              <w:rPr>
                <w:rFonts w:eastAsia="Times New Roman" w:cs="Arial"/>
                <w:b/>
                <w:sz w:val="18"/>
                <w:szCs w:val="18"/>
              </w:rPr>
              <w:t>20,</w:t>
            </w:r>
            <w:r w:rsidRPr="00D06620">
              <w:rPr>
                <w:rFonts w:eastAsia="Times New Roman" w:cs="Arial"/>
                <w:b/>
                <w:sz w:val="18"/>
                <w:szCs w:val="18"/>
              </w:rPr>
              <w:t xml:space="preserve"> these documents will be available on reasonable notice by application to:</w:t>
            </w:r>
          </w:p>
          <w:p w14:paraId="34A1DEB0" w14:textId="77777777" w:rsidR="000A24F8" w:rsidRPr="00D06620" w:rsidRDefault="000A24F8" w:rsidP="003F6FC6">
            <w:pPr>
              <w:overflowPunct w:val="0"/>
              <w:autoSpaceDE w:val="0"/>
              <w:autoSpaceDN w:val="0"/>
              <w:adjustRightInd w:val="0"/>
              <w:spacing w:after="0" w:line="240" w:lineRule="auto"/>
              <w:textAlignment w:val="baseline"/>
              <w:rPr>
                <w:rFonts w:eastAsia="Times New Roman" w:cs="Arial"/>
                <w:b/>
                <w:sz w:val="18"/>
                <w:szCs w:val="18"/>
              </w:rPr>
            </w:pPr>
          </w:p>
          <w:p w14:paraId="2C981261" w14:textId="48121ADF" w:rsidR="000A24F8" w:rsidRPr="005E0949" w:rsidRDefault="000A24F8" w:rsidP="000A24F8">
            <w:pPr>
              <w:tabs>
                <w:tab w:val="left" w:pos="284"/>
                <w:tab w:val="left" w:pos="709"/>
              </w:tabs>
              <w:overflowPunct w:val="0"/>
              <w:autoSpaceDE w:val="0"/>
              <w:autoSpaceDN w:val="0"/>
              <w:adjustRightInd w:val="0"/>
              <w:spacing w:after="0" w:line="240" w:lineRule="auto"/>
              <w:textAlignment w:val="baseline"/>
              <w:rPr>
                <w:rFonts w:eastAsia="Times New Roman" w:cs="Arial"/>
                <w:b/>
                <w:bCs/>
                <w:sz w:val="18"/>
                <w:szCs w:val="18"/>
              </w:rPr>
            </w:pPr>
            <w:r w:rsidRPr="005E0949">
              <w:rPr>
                <w:rFonts w:eastAsia="Times New Roman" w:cs="Arial"/>
                <w:b/>
                <w:bCs/>
                <w:sz w:val="18"/>
                <w:szCs w:val="18"/>
              </w:rPr>
              <w:t>Paul Widdowson (Clerk), 69 Dukes Drive, Halesworth, Suffolk, IP19 8DR</w:t>
            </w:r>
          </w:p>
          <w:p w14:paraId="43621D4C" w14:textId="77777777" w:rsidR="000A24F8" w:rsidRPr="005E0949" w:rsidRDefault="000A24F8" w:rsidP="000A24F8">
            <w:pPr>
              <w:tabs>
                <w:tab w:val="left" w:pos="284"/>
                <w:tab w:val="left" w:pos="709"/>
              </w:tabs>
              <w:overflowPunct w:val="0"/>
              <w:autoSpaceDE w:val="0"/>
              <w:autoSpaceDN w:val="0"/>
              <w:adjustRightInd w:val="0"/>
              <w:spacing w:after="0" w:line="240" w:lineRule="auto"/>
              <w:textAlignment w:val="baseline"/>
              <w:rPr>
                <w:rFonts w:eastAsia="Times New Roman" w:cs="Arial"/>
                <w:b/>
                <w:bCs/>
                <w:sz w:val="18"/>
                <w:szCs w:val="18"/>
              </w:rPr>
            </w:pPr>
            <w:r w:rsidRPr="005E0949">
              <w:rPr>
                <w:rFonts w:eastAsia="Times New Roman" w:cs="Arial"/>
                <w:b/>
                <w:bCs/>
                <w:sz w:val="18"/>
                <w:szCs w:val="18"/>
              </w:rPr>
              <w:t>Tel. No. 01986 872114</w:t>
            </w:r>
          </w:p>
          <w:p w14:paraId="38E7898C" w14:textId="39569FDB" w:rsidR="000A24F8" w:rsidRPr="005E0949" w:rsidRDefault="000A24F8" w:rsidP="000A24F8">
            <w:pPr>
              <w:tabs>
                <w:tab w:val="left" w:pos="284"/>
                <w:tab w:val="left" w:pos="709"/>
              </w:tabs>
              <w:overflowPunct w:val="0"/>
              <w:autoSpaceDE w:val="0"/>
              <w:autoSpaceDN w:val="0"/>
              <w:adjustRightInd w:val="0"/>
              <w:spacing w:after="0" w:line="240" w:lineRule="auto"/>
              <w:textAlignment w:val="baseline"/>
              <w:rPr>
                <w:rFonts w:eastAsia="Times New Roman" w:cs="Arial"/>
                <w:b/>
                <w:bCs/>
                <w:sz w:val="18"/>
                <w:szCs w:val="18"/>
              </w:rPr>
            </w:pPr>
            <w:r w:rsidRPr="005E0949">
              <w:rPr>
                <w:rFonts w:eastAsia="Times New Roman" w:cs="Arial"/>
                <w:b/>
                <w:bCs/>
                <w:sz w:val="18"/>
                <w:szCs w:val="18"/>
              </w:rPr>
              <w:t xml:space="preserve">Email: </w:t>
            </w:r>
            <w:r w:rsidR="00BF1571">
              <w:rPr>
                <w:rFonts w:eastAsia="Times New Roman" w:cs="Arial"/>
                <w:b/>
                <w:bCs/>
                <w:sz w:val="18"/>
                <w:szCs w:val="18"/>
              </w:rPr>
              <w:t>sibtonparish</w:t>
            </w:r>
            <w:r w:rsidRPr="005E0949">
              <w:rPr>
                <w:rFonts w:eastAsia="Times New Roman" w:cs="Arial"/>
                <w:b/>
                <w:bCs/>
                <w:sz w:val="18"/>
                <w:szCs w:val="18"/>
              </w:rPr>
              <w:t>clerk@gmail.com</w:t>
            </w:r>
          </w:p>
          <w:p w14:paraId="345405A9" w14:textId="77777777" w:rsidR="000A24F8" w:rsidRDefault="000A24F8" w:rsidP="003F6FC6">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3C10DC30" w14:textId="77B33EDA" w:rsidR="000A24F8" w:rsidRPr="00D06620" w:rsidRDefault="000A24F8" w:rsidP="000A24F8">
            <w:pPr>
              <w:tabs>
                <w:tab w:val="left" w:pos="284"/>
                <w:tab w:val="left" w:pos="709"/>
              </w:tabs>
              <w:overflowPunct w:val="0"/>
              <w:autoSpaceDE w:val="0"/>
              <w:autoSpaceDN w:val="0"/>
              <w:adjustRightInd w:val="0"/>
              <w:spacing w:after="0" w:line="240" w:lineRule="auto"/>
              <w:textAlignment w:val="baseline"/>
              <w:rPr>
                <w:rFonts w:eastAsia="Times New Roman" w:cs="Arial"/>
                <w:sz w:val="18"/>
                <w:szCs w:val="18"/>
              </w:rPr>
            </w:pPr>
            <w:r w:rsidRPr="00D06620">
              <w:rPr>
                <w:rFonts w:eastAsia="Times New Roman" w:cs="Arial"/>
                <w:sz w:val="18"/>
                <w:szCs w:val="18"/>
              </w:rPr>
              <w:t xml:space="preserve">commencing on </w:t>
            </w:r>
            <w:r w:rsidRPr="00AC1D8B">
              <w:rPr>
                <w:rFonts w:eastAsia="Times New Roman" w:cs="Arial"/>
                <w:b/>
                <w:bCs/>
                <w:sz w:val="18"/>
                <w:szCs w:val="18"/>
              </w:rPr>
              <w:t>Mon</w:t>
            </w:r>
            <w:r w:rsidRPr="00C551EB">
              <w:rPr>
                <w:rFonts w:eastAsia="Times New Roman" w:cs="Arial"/>
                <w:b/>
                <w:sz w:val="18"/>
                <w:szCs w:val="18"/>
              </w:rPr>
              <w:t xml:space="preserve">day </w:t>
            </w:r>
            <w:r>
              <w:rPr>
                <w:rFonts w:eastAsia="Times New Roman" w:cs="Arial"/>
                <w:b/>
                <w:sz w:val="18"/>
                <w:szCs w:val="18"/>
              </w:rPr>
              <w:t>31</w:t>
            </w:r>
            <w:r w:rsidRPr="00AC1D8B">
              <w:rPr>
                <w:rFonts w:eastAsia="Times New Roman" w:cs="Arial"/>
                <w:b/>
                <w:sz w:val="18"/>
                <w:szCs w:val="18"/>
                <w:vertAlign w:val="superscript"/>
              </w:rPr>
              <w:t>st</w:t>
            </w:r>
            <w:r>
              <w:rPr>
                <w:rFonts w:eastAsia="Times New Roman" w:cs="Arial"/>
                <w:b/>
                <w:sz w:val="18"/>
                <w:szCs w:val="18"/>
              </w:rPr>
              <w:t xml:space="preserve"> August 2020 </w:t>
            </w:r>
            <w:r w:rsidRPr="00D06620">
              <w:rPr>
                <w:rFonts w:eastAsia="Times New Roman" w:cs="Arial"/>
                <w:sz w:val="18"/>
                <w:szCs w:val="18"/>
              </w:rPr>
              <w:t>and ending on</w:t>
            </w:r>
            <w:r>
              <w:rPr>
                <w:rFonts w:eastAsia="Times New Roman" w:cs="Arial"/>
                <w:sz w:val="18"/>
                <w:szCs w:val="18"/>
              </w:rPr>
              <w:t xml:space="preserve"> </w:t>
            </w:r>
            <w:r>
              <w:rPr>
                <w:rFonts w:eastAsia="Times New Roman" w:cs="Arial"/>
                <w:b/>
                <w:sz w:val="18"/>
                <w:szCs w:val="18"/>
              </w:rPr>
              <w:t>Friday 9</w:t>
            </w:r>
            <w:r w:rsidRPr="00AC1D8B">
              <w:rPr>
                <w:rFonts w:eastAsia="Times New Roman" w:cs="Arial"/>
                <w:b/>
                <w:sz w:val="18"/>
                <w:szCs w:val="18"/>
                <w:vertAlign w:val="superscript"/>
              </w:rPr>
              <w:t>th</w:t>
            </w:r>
            <w:r>
              <w:rPr>
                <w:rFonts w:eastAsia="Times New Roman" w:cs="Arial"/>
                <w:b/>
                <w:sz w:val="18"/>
                <w:szCs w:val="18"/>
              </w:rPr>
              <w:t xml:space="preserve"> October 2020</w:t>
            </w:r>
          </w:p>
          <w:p w14:paraId="6DDBFF84" w14:textId="77777777" w:rsidR="000A24F8" w:rsidRPr="00D06620" w:rsidRDefault="000A24F8" w:rsidP="003F6FC6">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0A24F8" w:rsidRPr="00D06620" w:rsidRDefault="000A24F8" w:rsidP="003F6FC6">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0A24F8" w:rsidRPr="00D06620" w:rsidRDefault="000A24F8" w:rsidP="003F6FC6">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0A24F8" w:rsidRPr="00D06620" w:rsidRDefault="000A24F8"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0A24F8" w:rsidRPr="00D06620" w:rsidRDefault="000A24F8"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0A24F8" w:rsidRPr="00D06620" w:rsidRDefault="000A24F8" w:rsidP="003F6FC6">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0A24F8" w:rsidRPr="00D06620" w:rsidRDefault="000A24F8" w:rsidP="005E0949">
            <w:p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0A24F8" w:rsidRPr="00D06620" w:rsidRDefault="000A24F8" w:rsidP="003F6FC6">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60390D10" w:rsidR="000A24F8" w:rsidRPr="00D06620" w:rsidRDefault="000A24F8" w:rsidP="003F6FC6">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AGAR is only subject to review by the appointed auditor if questions or objections raised </w:t>
            </w:r>
            <w:r w:rsidRPr="00D06620">
              <w:rPr>
                <w:rFonts w:eastAsia="Times New Roman" w:cs="Arial"/>
                <w:b/>
                <w:sz w:val="18"/>
                <w:szCs w:val="18"/>
              </w:rPr>
              <w:t xml:space="preserve">under the </w:t>
            </w:r>
            <w:r>
              <w:rPr>
                <w:rFonts w:eastAsia="Times New Roman" w:cs="Arial"/>
                <w:b/>
                <w:sz w:val="18"/>
                <w:szCs w:val="18"/>
              </w:rPr>
              <w:t>Local Audit and Accountability Act 2014 lead to the involvement of the auditor</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0A24F8" w:rsidRPr="00D06620" w:rsidRDefault="000A24F8" w:rsidP="003F6FC6">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0A24F8" w:rsidRPr="00D06620" w:rsidRDefault="000A24F8"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Pr>
                <w:rFonts w:eastAsia="Times New Roman" w:cs="Arial"/>
                <w:b/>
                <w:sz w:val="18"/>
                <w:szCs w:val="18"/>
              </w:rPr>
              <w:t xml:space="preserve"> (Ref: SBA Team)</w:t>
            </w:r>
          </w:p>
          <w:p w14:paraId="167712B3" w14:textId="5DB0D403" w:rsidR="000A24F8" w:rsidRPr="00D06620" w:rsidRDefault="000A24F8" w:rsidP="003F6FC6">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Pr>
                <w:rFonts w:eastAsia="Times New Roman" w:cs="Arial"/>
                <w:b/>
                <w:sz w:val="18"/>
                <w:szCs w:val="18"/>
              </w:rPr>
              <w:t>5</w:t>
            </w:r>
            <w:r w:rsidRPr="00D06620">
              <w:rPr>
                <w:rFonts w:eastAsia="Times New Roman" w:cs="Arial"/>
                <w:b/>
                <w:sz w:val="18"/>
                <w:szCs w:val="18"/>
              </w:rPr>
              <w:t xml:space="preserve"> </w:t>
            </w:r>
            <w:proofErr w:type="spellStart"/>
            <w:r w:rsidRPr="00D06620">
              <w:rPr>
                <w:rFonts w:eastAsia="Times New Roman" w:cs="Arial"/>
                <w:b/>
                <w:sz w:val="18"/>
                <w:szCs w:val="18"/>
              </w:rPr>
              <w:t>Westferry</w:t>
            </w:r>
            <w:proofErr w:type="spellEnd"/>
            <w:r w:rsidRPr="00D06620">
              <w:rPr>
                <w:rFonts w:eastAsia="Times New Roman" w:cs="Arial"/>
                <w:b/>
                <w:sz w:val="18"/>
                <w:szCs w:val="18"/>
              </w:rPr>
              <w:t xml:space="preserve"> Circus</w:t>
            </w:r>
          </w:p>
          <w:p w14:paraId="71152987" w14:textId="77777777" w:rsidR="000A24F8" w:rsidRPr="00D06620" w:rsidRDefault="000A24F8" w:rsidP="003F6FC6">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0A24F8" w:rsidRPr="00AF05D5" w:rsidRDefault="000A24F8" w:rsidP="003F6FC6">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77777777" w:rsidR="000A24F8" w:rsidRDefault="000A24F8" w:rsidP="003F6FC6">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6" w:history="1">
              <w:r w:rsidRPr="00AF05D5">
                <w:rPr>
                  <w:rFonts w:eastAsia="Times New Roman" w:cs="Arial"/>
                  <w:color w:val="000000" w:themeColor="text1"/>
                  <w:sz w:val="18"/>
                  <w:u w:val="single"/>
                </w:rPr>
                <w:t>sba@pkf-littlejohn.com</w:t>
              </w:r>
            </w:hyperlink>
            <w:r w:rsidRPr="00AF05D5">
              <w:rPr>
                <w:rFonts w:eastAsia="Times New Roman" w:cs="Arial"/>
                <w:color w:val="000000" w:themeColor="text1"/>
                <w:sz w:val="18"/>
                <w:szCs w:val="18"/>
              </w:rPr>
              <w:t>)</w:t>
            </w:r>
          </w:p>
          <w:p w14:paraId="745EF9D7" w14:textId="77777777" w:rsidR="000A24F8" w:rsidRPr="00AF05D5" w:rsidRDefault="000A24F8" w:rsidP="003F6FC6">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7AA3AC41" w14:textId="68BA4EAE" w:rsidR="000A24F8" w:rsidRPr="00AC1D8B" w:rsidRDefault="000A24F8" w:rsidP="003F6FC6">
            <w:pPr>
              <w:overflowPunct w:val="0"/>
              <w:autoSpaceDE w:val="0"/>
              <w:autoSpaceDN w:val="0"/>
              <w:adjustRightInd w:val="0"/>
              <w:spacing w:after="0" w:line="240" w:lineRule="auto"/>
              <w:contextualSpacing/>
              <w:jc w:val="left"/>
              <w:textAlignment w:val="baseline"/>
              <w:rPr>
                <w:rFonts w:eastAsia="Times New Roman" w:cs="Arial"/>
                <w:b/>
                <w:sz w:val="18"/>
                <w:szCs w:val="18"/>
              </w:rPr>
            </w:pPr>
            <w:r>
              <w:rPr>
                <w:rFonts w:eastAsia="Times New Roman" w:cs="Arial"/>
                <w:b/>
                <w:sz w:val="18"/>
                <w:szCs w:val="18"/>
              </w:rPr>
              <w:t xml:space="preserve">5. </w:t>
            </w:r>
            <w:r w:rsidRPr="00AC1D8B">
              <w:rPr>
                <w:rFonts w:eastAsia="Times New Roman" w:cs="Arial"/>
                <w:b/>
                <w:sz w:val="18"/>
                <w:szCs w:val="18"/>
              </w:rPr>
              <w:t>This announcement is made by Paul Widdowson (</w:t>
            </w:r>
            <w:r w:rsidR="005E0949">
              <w:rPr>
                <w:rFonts w:eastAsia="Times New Roman" w:cs="Arial"/>
                <w:b/>
                <w:sz w:val="18"/>
                <w:szCs w:val="18"/>
              </w:rPr>
              <w:t xml:space="preserve">Clerk and </w:t>
            </w:r>
            <w:r w:rsidRPr="00AC1D8B">
              <w:rPr>
                <w:rFonts w:eastAsia="Times New Roman" w:cs="Arial"/>
                <w:b/>
                <w:sz w:val="18"/>
                <w:szCs w:val="18"/>
              </w:rPr>
              <w:t>Responsible Finance Officer)</w:t>
            </w:r>
          </w:p>
          <w:p w14:paraId="74144341" w14:textId="77777777" w:rsidR="000A24F8" w:rsidRPr="00D06620" w:rsidRDefault="000A24F8" w:rsidP="003F6FC6">
            <w:pPr>
              <w:overflowPunct w:val="0"/>
              <w:autoSpaceDE w:val="0"/>
              <w:autoSpaceDN w:val="0"/>
              <w:adjustRightInd w:val="0"/>
              <w:spacing w:after="0" w:line="240" w:lineRule="auto"/>
              <w:textAlignment w:val="baseline"/>
              <w:rPr>
                <w:rFonts w:eastAsia="Times New Roman" w:cs="Arial"/>
                <w:b/>
                <w:sz w:val="20"/>
                <w:szCs w:val="20"/>
              </w:rPr>
            </w:pPr>
          </w:p>
        </w:tc>
      </w:tr>
    </w:tbl>
    <w:p w14:paraId="2F484333" w14:textId="77777777" w:rsidR="00962D93" w:rsidRDefault="00962D93">
      <w:pPr>
        <w:spacing w:after="160" w:line="259" w:lineRule="auto"/>
        <w:jc w:val="left"/>
      </w:pPr>
      <w:r>
        <w:br w:type="page"/>
      </w:r>
    </w:p>
    <w:p w14:paraId="1866D427"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sidRPr="00F2670F">
        <w:rPr>
          <w:rFonts w:eastAsia="Times New Roman" w:cs="Arial"/>
          <w:b/>
          <w:sz w:val="20"/>
          <w:szCs w:val="20"/>
        </w:rPr>
        <w:lastRenderedPageBreak/>
        <w:t>LOCAL AUTHORITY</w:t>
      </w:r>
      <w:r w:rsidR="00815FCF" w:rsidRPr="00F2670F">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2B5907FD" w:rsidR="00815FCF" w:rsidRPr="003F371A" w:rsidRDefault="00815FCF" w:rsidP="00815FCF">
      <w:pPr>
        <w:spacing w:line="240" w:lineRule="auto"/>
        <w:rPr>
          <w:rFonts w:eastAsia="Times New Roman" w:cs="Arial"/>
          <w:sz w:val="20"/>
          <w:szCs w:val="20"/>
        </w:rPr>
      </w:pPr>
      <w:bookmarkStart w:id="2" w:name="_Hlk37745745"/>
      <w:bookmarkStart w:id="3" w:name="_Hlk37746336"/>
      <w:r w:rsidRPr="003F371A">
        <w:rPr>
          <w:rFonts w:eastAsia="Times New Roman" w:cs="Arial"/>
          <w:sz w:val="20"/>
          <w:szCs w:val="20"/>
        </w:rPr>
        <w:t xml:space="preserve">The </w:t>
      </w:r>
      <w:hyperlink r:id="rId7"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 xml:space="preserve">smaller </w:t>
      </w:r>
      <w:r w:rsidR="00D5498D" w:rsidRPr="00962D93">
        <w:rPr>
          <w:rFonts w:eastAsia="Times New Roman" w:cs="Arial"/>
          <w:sz w:val="20"/>
          <w:szCs w:val="20"/>
        </w:rPr>
        <w:t>authoriti</w:t>
      </w:r>
      <w:r w:rsidRPr="00962D93">
        <w:rPr>
          <w:rFonts w:eastAsia="Times New Roman" w:cs="Arial"/>
          <w:sz w:val="20"/>
          <w:szCs w:val="20"/>
        </w:rPr>
        <w:t>es. This summary explains the provisions contained in Sections 26 and 27 of the Act. The Act</w:t>
      </w:r>
      <w:r w:rsidR="00A11B4F" w:rsidRPr="00962D93">
        <w:rPr>
          <w:rFonts w:eastAsia="Times New Roman" w:cs="Arial"/>
          <w:sz w:val="20"/>
          <w:szCs w:val="20"/>
        </w:rPr>
        <w:t>,</w:t>
      </w:r>
      <w:r w:rsidRPr="00962D93">
        <w:rPr>
          <w:rFonts w:eastAsia="Times New Roman" w:cs="Arial"/>
          <w:sz w:val="20"/>
          <w:szCs w:val="20"/>
        </w:rPr>
        <w:t xml:space="preserve"> the </w:t>
      </w:r>
      <w:hyperlink r:id="rId8" w:history="1">
        <w:r w:rsidRPr="00DC1668">
          <w:rPr>
            <w:rStyle w:val="Hyperlink"/>
            <w:rFonts w:eastAsia="Times New Roman" w:cs="Arial"/>
            <w:sz w:val="20"/>
            <w:szCs w:val="20"/>
          </w:rPr>
          <w:t>Accounts and Audit Regulations 2015</w:t>
        </w:r>
      </w:hyperlink>
      <w:r w:rsidRPr="00962D93">
        <w:rPr>
          <w:rFonts w:eastAsia="Times New Roman" w:cs="Arial"/>
          <w:sz w:val="20"/>
          <w:szCs w:val="20"/>
        </w:rPr>
        <w:t xml:space="preserve"> </w:t>
      </w:r>
      <w:r w:rsidR="00962D93" w:rsidRPr="00962D93">
        <w:rPr>
          <w:rFonts w:eastAsia="Times New Roman" w:cs="Arial"/>
          <w:sz w:val="20"/>
          <w:szCs w:val="20"/>
        </w:rPr>
        <w:t>and</w:t>
      </w:r>
      <w:r w:rsidR="00962D93">
        <w:rPr>
          <w:rFonts w:eastAsia="Times New Roman" w:cs="Arial"/>
          <w:sz w:val="20"/>
          <w:szCs w:val="20"/>
        </w:rPr>
        <w:t xml:space="preserve"> </w:t>
      </w:r>
      <w:r w:rsidR="00962D93" w:rsidRPr="00962D93">
        <w:rPr>
          <w:rFonts w:eastAsia="Times New Roman" w:cs="Arial"/>
          <w:sz w:val="20"/>
          <w:szCs w:val="20"/>
        </w:rPr>
        <w:t xml:space="preserve">the </w:t>
      </w:r>
      <w:hyperlink r:id="rId9" w:history="1">
        <w:r w:rsidR="00962D93" w:rsidRPr="00DC1668">
          <w:rPr>
            <w:rStyle w:val="Hyperlink"/>
            <w:rFonts w:eastAsia="Times New Roman" w:cs="Arial"/>
            <w:sz w:val="20"/>
            <w:szCs w:val="20"/>
          </w:rPr>
          <w:t>Accounts and Audit (Coronavirus) (Amendment) Regulations 2020</w:t>
        </w:r>
      </w:hyperlink>
      <w:r w:rsidR="00962D93">
        <w:rPr>
          <w:rFonts w:eastAsia="Times New Roman" w:cs="Arial"/>
          <w:sz w:val="20"/>
          <w:szCs w:val="20"/>
        </w:rPr>
        <w:t xml:space="preserve"> </w:t>
      </w:r>
      <w:r w:rsidRPr="003F371A">
        <w:rPr>
          <w:rFonts w:eastAsia="Times New Roman" w:cs="Arial"/>
          <w:sz w:val="20"/>
          <w:szCs w:val="20"/>
        </w:rPr>
        <w:t xml:space="preserve">also cover the duties, responsibilities and rights of </w:t>
      </w:r>
      <w:r w:rsidR="00D5498D">
        <w:rPr>
          <w:rFonts w:eastAsia="Times New Roman" w:cs="Arial"/>
          <w:sz w:val="20"/>
          <w:szCs w:val="20"/>
        </w:rPr>
        <w:t>smaller authoritie</w:t>
      </w:r>
      <w:r w:rsidRPr="003F371A">
        <w:rPr>
          <w:rFonts w:eastAsia="Times New Roman" w:cs="Arial"/>
          <w:sz w:val="20"/>
          <w:szCs w:val="20"/>
        </w:rPr>
        <w:t>s, other organisations and the public concerning the accounts being audited</w:t>
      </w:r>
      <w:bookmarkEnd w:id="2"/>
      <w:r w:rsidRPr="003F371A">
        <w:rPr>
          <w:rFonts w:eastAsia="Times New Roman" w:cs="Arial"/>
          <w:sz w:val="20"/>
          <w:szCs w:val="20"/>
        </w:rPr>
        <w:t>.</w:t>
      </w:r>
      <w:bookmarkEnd w:id="3"/>
      <w:r w:rsidRPr="003F371A">
        <w:rPr>
          <w:rFonts w:eastAsia="Times New Roman" w:cs="Arial"/>
          <w:sz w:val="20"/>
          <w:szCs w:val="20"/>
        </w:rPr>
        <w:t xml:space="preserve">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local residents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w:t>
      </w:r>
      <w:proofErr w:type="gramStart"/>
      <w:r w:rsidRPr="003F371A">
        <w:rPr>
          <w:rFonts w:eastAsia="Times New Roman" w:cs="Arial"/>
          <w:sz w:val="20"/>
          <w:szCs w:val="20"/>
        </w:rPr>
        <w:t>accounts, or</w:t>
      </w:r>
      <w:proofErr w:type="gramEnd"/>
      <w:r w:rsidRPr="003F371A">
        <w:rPr>
          <w:rFonts w:eastAsia="Times New Roman" w:cs="Arial"/>
          <w:sz w:val="20"/>
          <w:szCs w:val="20"/>
        </w:rPr>
        <w:t xml:space="preserve">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26E7DD66"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w:t>
      </w:r>
      <w:proofErr w:type="gramStart"/>
      <w:r w:rsidRPr="003F371A">
        <w:rPr>
          <w:rFonts w:eastAsia="Times New Roman" w:cs="Arial"/>
          <w:sz w:val="20"/>
          <w:szCs w:val="20"/>
        </w:rPr>
        <w:t>30 working</w:t>
      </w:r>
      <w:proofErr w:type="gramEnd"/>
      <w:r w:rsidRPr="003F371A">
        <w:rPr>
          <w:rFonts w:eastAsia="Times New Roman" w:cs="Arial"/>
          <w:sz w:val="20"/>
          <w:szCs w:val="20"/>
        </w:rPr>
        <w:t xml:space="preserve">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 xml:space="preserve">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w:t>
      </w:r>
      <w:bookmarkStart w:id="4" w:name="_Hlk37745798"/>
      <w:bookmarkStart w:id="5" w:name="_Hlk37746350"/>
      <w:r w:rsidR="00A11B4F">
        <w:rPr>
          <w:rFonts w:eastAsia="Times New Roman" w:cs="Arial"/>
          <w:b/>
          <w:bCs/>
          <w:sz w:val="20"/>
          <w:szCs w:val="20"/>
        </w:rPr>
        <w:t>Legislative changes have been made as a result of the restrictions imposed by the</w:t>
      </w:r>
      <w:r w:rsidR="00A11B4F" w:rsidRPr="00DC1668">
        <w:rPr>
          <w:rFonts w:eastAsia="Times New Roman" w:cs="Arial"/>
          <w:b/>
          <w:bCs/>
          <w:sz w:val="20"/>
          <w:szCs w:val="20"/>
        </w:rPr>
        <w:t xml:space="preserve"> Coronavirus </w:t>
      </w:r>
      <w:r w:rsidR="00A11B4F" w:rsidRPr="006246F1">
        <w:rPr>
          <w:rFonts w:eastAsia="Times New Roman" w:cs="Arial"/>
          <w:b/>
          <w:bCs/>
          <w:sz w:val="20"/>
          <w:szCs w:val="20"/>
        </w:rPr>
        <w:t xml:space="preserve">for the 2019/20 reporting year </w:t>
      </w:r>
      <w:r w:rsidR="00A11B4F">
        <w:rPr>
          <w:rFonts w:eastAsia="Times New Roman" w:cs="Arial"/>
          <w:b/>
          <w:bCs/>
          <w:sz w:val="20"/>
          <w:szCs w:val="20"/>
        </w:rPr>
        <w:t xml:space="preserve">which mean that </w:t>
      </w:r>
      <w:r w:rsidR="00A11B4F" w:rsidRPr="00DC1668">
        <w:rPr>
          <w:rFonts w:eastAsia="Times New Roman" w:cs="Arial"/>
          <w:b/>
          <w:bCs/>
          <w:sz w:val="20"/>
          <w:szCs w:val="20"/>
        </w:rPr>
        <w:t>there is no requirement for a common period for public rights</w:t>
      </w:r>
      <w:r w:rsidR="00A11B4F">
        <w:rPr>
          <w:rFonts w:eastAsia="Times New Roman" w:cs="Arial"/>
          <w:b/>
          <w:bCs/>
          <w:sz w:val="20"/>
          <w:szCs w:val="20"/>
        </w:rPr>
        <w:t xml:space="preserve">.  The </w:t>
      </w:r>
      <w:r w:rsidR="00A11B4F" w:rsidRPr="00DC1668">
        <w:rPr>
          <w:rFonts w:eastAsia="Times New Roman" w:cs="Arial"/>
          <w:b/>
          <w:bCs/>
          <w:sz w:val="20"/>
          <w:szCs w:val="20"/>
        </w:rPr>
        <w:t xml:space="preserve">period </w:t>
      </w:r>
      <w:r w:rsidR="00A11B4F">
        <w:rPr>
          <w:rFonts w:eastAsia="Times New Roman" w:cs="Arial"/>
          <w:b/>
          <w:bCs/>
          <w:sz w:val="20"/>
          <w:szCs w:val="20"/>
        </w:rPr>
        <w:t xml:space="preserve">for the exercise of public rights </w:t>
      </w:r>
      <w:r w:rsidR="00A11B4F" w:rsidRPr="00DC1668">
        <w:rPr>
          <w:rFonts w:eastAsia="Times New Roman" w:cs="Arial"/>
          <w:b/>
          <w:bCs/>
          <w:sz w:val="20"/>
          <w:szCs w:val="20"/>
        </w:rPr>
        <w:t xml:space="preserve">must </w:t>
      </w:r>
      <w:r w:rsidR="00A11B4F">
        <w:rPr>
          <w:rFonts w:eastAsia="Times New Roman" w:cs="Arial"/>
          <w:b/>
          <w:bCs/>
          <w:sz w:val="20"/>
          <w:szCs w:val="20"/>
        </w:rPr>
        <w:t xml:space="preserve">however </w:t>
      </w:r>
      <w:r w:rsidR="00A11B4F" w:rsidRPr="00DC1668">
        <w:rPr>
          <w:rFonts w:eastAsia="Times New Roman" w:cs="Arial"/>
          <w:b/>
          <w:bCs/>
          <w:sz w:val="20"/>
          <w:szCs w:val="20"/>
        </w:rPr>
        <w:t>commence on or before 1 September 2020.</w:t>
      </w:r>
      <w:bookmarkEnd w:id="4"/>
      <w:r w:rsidRPr="003F371A">
        <w:rPr>
          <w:rFonts w:eastAsia="Times New Roman" w:cs="Arial"/>
          <w:sz w:val="20"/>
          <w:szCs w:val="20"/>
        </w:rPr>
        <w:t xml:space="preserve"> </w:t>
      </w:r>
      <w:bookmarkEnd w:id="5"/>
      <w:r w:rsidRPr="003F371A">
        <w:rPr>
          <w:rFonts w:eastAsia="Times New Roman" w:cs="Arial"/>
          <w:sz w:val="20"/>
          <w:szCs w:val="20"/>
        </w:rPr>
        <w:t xml:space="preserve">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7188B0C0"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sidR="00FF7960">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w:t>
      </w:r>
      <w:r w:rsidRPr="003F371A">
        <w:rPr>
          <w:rFonts w:eastAsia="Times New Roman" w:cs="Arial"/>
          <w:sz w:val="20"/>
          <w:szCs w:val="20"/>
        </w:rPr>
        <w:lastRenderedPageBreak/>
        <w:t xml:space="preserve">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w:t>
      </w:r>
      <w:proofErr w:type="gramStart"/>
      <w:r w:rsidRPr="003F371A">
        <w:rPr>
          <w:rFonts w:eastAsia="Times New Roman" w:cs="Arial"/>
          <w:sz w:val="20"/>
          <w:szCs w:val="20"/>
        </w:rPr>
        <w:t>questions</w:t>
      </w:r>
      <w:proofErr w:type="gramEnd"/>
      <w:r w:rsidRPr="003F371A">
        <w:rPr>
          <w:rFonts w:eastAsia="Times New Roman" w:cs="Arial"/>
          <w:sz w:val="20"/>
          <w:szCs w:val="20"/>
        </w:rPr>
        <w:t xml:space="preserve">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accounts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 xml:space="preserve">’s </w:t>
      </w:r>
      <w:proofErr w:type="gramStart"/>
      <w:r w:rsidRPr="003F371A">
        <w:rPr>
          <w:sz w:val="20"/>
        </w:rPr>
        <w:t>area;</w:t>
      </w:r>
      <w:proofErr w:type="gramEnd"/>
    </w:p>
    <w:p w14:paraId="748DD0AE" w14:textId="77777777" w:rsidR="00815FCF" w:rsidRPr="003F371A" w:rsidRDefault="00815FCF" w:rsidP="00815FCF">
      <w:pPr>
        <w:pStyle w:val="ListParagraph"/>
        <w:numPr>
          <w:ilvl w:val="0"/>
          <w:numId w:val="1"/>
        </w:numPr>
        <w:rPr>
          <w:sz w:val="20"/>
        </w:rPr>
      </w:pPr>
      <w:r w:rsidRPr="003F371A">
        <w:rPr>
          <w:sz w:val="20"/>
        </w:rPr>
        <w:t xml:space="preserve">why you are objecting to the accounts and the facts on which you </w:t>
      </w:r>
      <w:proofErr w:type="gramStart"/>
      <w:r w:rsidRPr="003F371A">
        <w:rPr>
          <w:sz w:val="20"/>
        </w:rPr>
        <w:t>rely;</w:t>
      </w:r>
      <w:proofErr w:type="gramEnd"/>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10"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2434D83E"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1"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3F6FC6">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3F6FC6">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auditor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3F6FC6">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FCF"/>
    <w:rsid w:val="00006D80"/>
    <w:rsid w:val="000A24F8"/>
    <w:rsid w:val="000D3EA4"/>
    <w:rsid w:val="001452B6"/>
    <w:rsid w:val="001B612F"/>
    <w:rsid w:val="001D6AEB"/>
    <w:rsid w:val="00215A58"/>
    <w:rsid w:val="00270726"/>
    <w:rsid w:val="003834F0"/>
    <w:rsid w:val="003F371A"/>
    <w:rsid w:val="003F6FC6"/>
    <w:rsid w:val="00414553"/>
    <w:rsid w:val="00500F4D"/>
    <w:rsid w:val="0050557D"/>
    <w:rsid w:val="005A520D"/>
    <w:rsid w:val="005E0949"/>
    <w:rsid w:val="006074C4"/>
    <w:rsid w:val="00755ED8"/>
    <w:rsid w:val="007E7850"/>
    <w:rsid w:val="008005C3"/>
    <w:rsid w:val="00805A33"/>
    <w:rsid w:val="00815FCF"/>
    <w:rsid w:val="00921065"/>
    <w:rsid w:val="009446DA"/>
    <w:rsid w:val="00962D93"/>
    <w:rsid w:val="009C2C09"/>
    <w:rsid w:val="00A11B4F"/>
    <w:rsid w:val="00A1731C"/>
    <w:rsid w:val="00A92717"/>
    <w:rsid w:val="00AC1D8B"/>
    <w:rsid w:val="00AC1FF1"/>
    <w:rsid w:val="00B53912"/>
    <w:rsid w:val="00BB289B"/>
    <w:rsid w:val="00BF1571"/>
    <w:rsid w:val="00C17543"/>
    <w:rsid w:val="00C551EB"/>
    <w:rsid w:val="00C644E5"/>
    <w:rsid w:val="00D161D4"/>
    <w:rsid w:val="00D5498D"/>
    <w:rsid w:val="00D75607"/>
    <w:rsid w:val="00DB49A8"/>
    <w:rsid w:val="00DC1668"/>
    <w:rsid w:val="00E70583"/>
    <w:rsid w:val="00EB6596"/>
    <w:rsid w:val="00F2670F"/>
    <w:rsid w:val="00F43BB3"/>
    <w:rsid w:val="00FE72B3"/>
    <w:rsid w:val="00FF05A9"/>
    <w:rsid w:val="00FF79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character" w:styleId="UnresolvedMention">
    <w:name w:val="Unresolved Mention"/>
    <w:basedOn w:val="DefaultParagraphFont"/>
    <w:uiPriority w:val="99"/>
    <w:semiHidden/>
    <w:unhideWhenUsed/>
    <w:rsid w:val="003F6F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si/2015/234/contents/ma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legislation.gov.uk/ukpga/2014/2/contents"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ba@pkf-littlejohn.com" TargetMode="External"/><Relationship Id="rId11" Type="http://schemas.openxmlformats.org/officeDocument/2006/relationships/hyperlink" Target="https://www.pkf-littlejohn.com/sites/default/files/media/documents/local-authority-accounts-a-guide-to-your-rights_0.pdf" TargetMode="External"/><Relationship Id="rId5" Type="http://schemas.openxmlformats.org/officeDocument/2006/relationships/webSettings" Target="webSettings.xml"/><Relationship Id="rId10" Type="http://schemas.openxmlformats.org/officeDocument/2006/relationships/hyperlink" Target="http://www.legislation.gov.uk/ukpga/2014/2/contents" TargetMode="External"/><Relationship Id="rId4" Type="http://schemas.openxmlformats.org/officeDocument/2006/relationships/settings" Target="settings.xml"/><Relationship Id="rId9" Type="http://schemas.openxmlformats.org/officeDocument/2006/relationships/hyperlink" Target="http://www.legislation.gov.uk/uksi/2020/404/contents/ma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D39782-56A6-4A97-9A4E-97114E728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1751</Words>
  <Characters>9986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11714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PAUL WIDDOWSON</cp:lastModifiedBy>
  <cp:revision>3</cp:revision>
  <dcterms:created xsi:type="dcterms:W3CDTF">2020-08-22T15:50:00Z</dcterms:created>
  <dcterms:modified xsi:type="dcterms:W3CDTF">2020-08-23T10:45:00Z</dcterms:modified>
</cp:coreProperties>
</file>